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Результат ОГЭ в 2023 году подается в 5-балльном формате, а для перевода ПБ (первичных баллов) в оценки применяется шкала соответствия, разработанная сотрудниками ФИПИ. В этом материале мы детально разберем, как эксперты будут оценивать выполнение девятиклассниками экзаменационных работ по разным предметам, а также какими будут минимальные и проходные ПБ предстоящего ГИА-9</w:t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Montserrat;sans-serif" w:hAnsi="Montserrat;sans-serif"/>
          <w:b/>
          <w:bCs/>
          <w:i w:val="false"/>
          <w:caps w:val="false"/>
          <w:smallCaps w:val="false"/>
          <w:color w:val="333333"/>
          <w:spacing w:val="0"/>
          <w:sz w:val="18"/>
        </w:rPr>
        <w:t>Принцип оценивания</w:t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 xml:space="preserve"> 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На сайте ФИПИ по каждому предмету ОГЭ представлен пакет документов. Критерии оценивания экзаменационной работы и подробная разбалловка по каждому вопросу КИМа приведены в спецификациях. Такой документ разработан для каждого из предметов, поскольку структура КИМа и система оценивания каждой из дисциплин уникальны.</w:t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Традиционно КИМы ГИА-9 состоят из 2-х частей: І часть содержит вопросы с краткими ответами. Бланк №1 подлежит оцифровке и последующей автоматизированной проверке. ІІ часть содержит вопросы, на которые необходимо дать развернутый ответ. Бланк №2 эксперты проверяют вручную. Далее ПБ, набранные экзаменуемым за выполнение заданий І и ІІ частей суммируют и определяют, какой оценке соответствует полученный результат. Каждая таблица, разработанная для перевода баллов ОГЭ четко регламентирует, какая сумма ПБ считается «двойкой», со скольки баллов начинается оценка «3» и «4», а со скольки баллов (и при каких дополнительных условиях, если таковые имеются) начинается оценка «5».</w:t>
      </w:r>
    </w:p>
    <w:p>
      <w:pPr>
        <w:pStyle w:val="Normal"/>
        <w:widowControl/>
        <w:bidi w:val="0"/>
        <w:ind w:start="0" w:end="0" w:hanging="0"/>
        <w:jc w:val="star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/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Montserrat;sans-serif" w:hAnsi="Montserrat;sans-serif"/>
          <w:b/>
          <w:bCs/>
          <w:i w:val="false"/>
          <w:caps w:val="false"/>
          <w:smallCaps w:val="false"/>
          <w:color w:val="333333"/>
          <w:spacing w:val="0"/>
          <w:sz w:val="18"/>
        </w:rPr>
        <w:t xml:space="preserve">Таблицы перевода в оценку </w:t>
      </w:r>
    </w:p>
    <w:p>
      <w:pPr>
        <w:pStyle w:val="Normal"/>
        <w:widowControl/>
        <w:bidi w:val="0"/>
        <w:ind w:start="0" w:end="0" w:hanging="0"/>
        <w:jc w:val="start"/>
        <w:rPr/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Выпускники, заканчивающие в этом году 9 класс, должны иметь представление о том, какая шкала перевода баллов</w:t>
      </w:r>
      <w:r>
        <w:rPr>
          <w:rFonts w:ascii="Montserrat;sans-serif" w:hAnsi="Montserrat;sans-serif"/>
          <w:b/>
          <w:bCs/>
          <w:i w:val="false"/>
          <w:caps w:val="false"/>
          <w:smallCaps w:val="false"/>
          <w:color w:val="333333"/>
          <w:spacing w:val="0"/>
          <w:sz w:val="18"/>
        </w:rPr>
        <w:t xml:space="preserve"> рекомендована</w:t>
      </w: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 xml:space="preserve"> к использованию на ОГЭ 2023, поэтому приводим полный список предметов и утвержденных для них таблиц соответствия. Русский язык В предстоящем сезоне ГИА русский язык будут сдавать все участники ОГЭ, поэтому первым разберем, какой будет шкала перевода в оценки первичных баллов основного обязательного предмета ГИА-9.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Русский язык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0-14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15-22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«3»,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23-28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«4»; из них не менее 4 баллов за грамотность (по критериям ГК1–ГК4). Если по критериям ГК1–ГК4 обучающийся набрал менее 4 баллов, выставляется отметка «3».</w:t>
      </w:r>
    </w:p>
    <w:p>
      <w:pPr>
        <w:pStyle w:val="Style18"/>
        <w:widowControl/>
        <w:numPr>
          <w:ilvl w:val="0"/>
          <w:numId w:val="1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29-33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«5»; из них не менее 6 баллов за грамотность (по критериям ГК1–ГК4). Если по критериям ГК1–ГК4 обучающийся набрал менее 6 баллов, выставляется отметка «4».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33.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Рекомендуемый минимальный балл для отбора обучающихся в профильные классы средней школы – 26.</w:t>
      </w:r>
    </w:p>
    <w:p>
      <w:pPr>
        <w:pStyle w:val="3"/>
        <w:widowControl/>
        <w:bidi w:val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8"/>
        </w:rPr>
        <w:t>Математика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0-7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</w:t>
      </w:r>
      <w:r>
        <w:rPr>
          <w:rStyle w:val="Style16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«2»,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8-14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«3»,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15-21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2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22-32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32.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За модуль «Алгебра» – 20 баллов, за модуль «Геометрия» – 12 баллов.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могут быть показатели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для естественнонаучного профиля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: 18 баллов, из них не менее 6 по геометрии;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для экономического профиля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: 18 баллов, из них не менее 5 по геометрии;</w:t>
      </w:r>
    </w:p>
    <w:p>
      <w:pPr>
        <w:pStyle w:val="Style18"/>
        <w:widowControl/>
        <w:numPr>
          <w:ilvl w:val="0"/>
          <w:numId w:val="3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физико-математического профиля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: 19 баллов, из них не менее 7 по геометрии.</w:t>
      </w:r>
    </w:p>
    <w:p>
      <w:pPr>
        <w:pStyle w:val="3"/>
        <w:widowControl/>
        <w:bidi w:val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8"/>
        </w:rPr>
        <w:t>Обществознание: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0-13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14-22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«3»,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23-29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4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30-35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</w:t>
      </w:r>
      <w:r>
        <w:rPr>
          <w:rStyle w:val="Style16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35.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28 баллам.</w:t>
      </w:r>
    </w:p>
    <w:p>
      <w:pPr>
        <w:pStyle w:val="3"/>
        <w:widowControl/>
        <w:bidi w:val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8"/>
        </w:rPr>
        <w:t>Биология: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0-12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13-24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«3»,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25-35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«4»,</w:t>
      </w:r>
    </w:p>
    <w:p>
      <w:pPr>
        <w:pStyle w:val="Style18"/>
        <w:widowControl/>
        <w:numPr>
          <w:ilvl w:val="0"/>
          <w:numId w:val="5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36-45 -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45.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33 баллам.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История: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0-9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10-19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«3»,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20-27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6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28-34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44.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24 баллам.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Физика:</w:t>
      </w:r>
    </w:p>
    <w:p>
      <w:pPr>
        <w:pStyle w:val="Style18"/>
        <w:widowControl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0-10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баллов соответствуют оценке «2»,</w:t>
      </w:r>
    </w:p>
    <w:p>
      <w:pPr>
        <w:pStyle w:val="Style18"/>
        <w:widowControl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11-21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«3»,</w:t>
      </w:r>
    </w:p>
    <w:p>
      <w:pPr>
        <w:pStyle w:val="Style18"/>
        <w:widowControl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22-33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7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34-43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43.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30 баллам.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Химия: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0-9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10-20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- оценка «3»,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21-30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8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31-40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 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spacing w:val="0"/>
          <w:sz w:val="17"/>
        </w:rPr>
        <w:t>Максимальный балл — 40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(без реального эксперимента)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27 баллам.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Литература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0-13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14-22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«3»,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23-31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9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32-39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39.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26 баллам.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Информатика и ИКТ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0-4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5-10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«3»,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11-16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10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17-19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19.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14 баллам.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География:</w:t>
      </w:r>
    </w:p>
    <w:p>
      <w:pPr>
        <w:pStyle w:val="Style18"/>
        <w:widowControl/>
        <w:numPr>
          <w:ilvl w:val="0"/>
          <w:numId w:val="11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0-11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11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12-18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«3»,</w:t>
      </w:r>
    </w:p>
    <w:p>
      <w:pPr>
        <w:pStyle w:val="Style18"/>
        <w:widowControl/>
        <w:numPr>
          <w:ilvl w:val="0"/>
          <w:numId w:val="11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19-25 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- оценка «4»,</w:t>
      </w:r>
    </w:p>
    <w:p>
      <w:pPr>
        <w:pStyle w:val="Style18"/>
        <w:widowControl/>
        <w:numPr>
          <w:ilvl w:val="0"/>
          <w:numId w:val="11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26-31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31.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23 баллам.</w:t>
      </w:r>
    </w:p>
    <w:p>
      <w:pPr>
        <w:pStyle w:val="3"/>
        <w:widowControl/>
        <w:bidi w:val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</w:rPr>
      </w:pPr>
      <w:r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  <w:t>Иностранные языки (английский, немецкий, французский, испанский)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0-28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баллов соответствуют оценке «2»,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29-45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«3»,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707" w:leader="none"/>
        </w:tabs>
        <w:bidi w:val="0"/>
        <w:spacing w:before="0" w:after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46-57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«4»,</w:t>
      </w:r>
    </w:p>
    <w:p>
      <w:pPr>
        <w:pStyle w:val="Style18"/>
        <w:widowControl/>
        <w:numPr>
          <w:ilvl w:val="0"/>
          <w:numId w:val="12"/>
        </w:numPr>
        <w:pBdr/>
        <w:tabs>
          <w:tab w:val="clear" w:pos="709"/>
          <w:tab w:val="left" w:pos="707" w:leader="none"/>
        </w:tabs>
        <w:bidi w:val="0"/>
        <w:ind w:start="707" w:hanging="0"/>
        <w:jc w:val="start"/>
        <w:rPr/>
      </w:pPr>
      <w:r>
        <w:rPr>
          <w:rStyle w:val="Style15"/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58-68</w:t>
      </w: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 - оценка «5»;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/>
      </w:pPr>
      <w:r>
        <w:rPr>
          <w:rStyle w:val="Style16"/>
          <w:rFonts w:ascii="Montserrat;helvetica neue;Arial;Helvetica;sans-serif" w:hAnsi="Montserrat;helvetica neue;Arial;Helvetica;sans-serif"/>
          <w:b/>
          <w:i w:val="false"/>
          <w:caps w:val="false"/>
          <w:smallCaps w:val="false"/>
          <w:color w:val="0B2734"/>
          <w:spacing w:val="0"/>
          <w:sz w:val="17"/>
        </w:rPr>
        <w:t>Максимальный балл — 68.</w:t>
      </w:r>
    </w:p>
    <w:p>
      <w:pPr>
        <w:pStyle w:val="Style18"/>
        <w:widowControl/>
        <w:bidi w:val="0"/>
        <w:spacing w:before="0" w:after="0"/>
        <w:ind w:start="0" w:end="0" w:hanging="0"/>
        <w:jc w:val="start"/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</w:pPr>
      <w:r>
        <w:rPr>
          <w:rFonts w:ascii="Montserrat;helvetica neue;Arial;Helvetica;sans-serif" w:hAnsi="Montserrat;helvetica neue;Arial;Helvetica;sans-serif"/>
          <w:b w:val="false"/>
          <w:i w:val="false"/>
          <w:caps w:val="false"/>
          <w:smallCaps w:val="false"/>
          <w:color w:val="0B2734"/>
          <w:spacing w:val="0"/>
          <w:sz w:val="17"/>
        </w:rPr>
        <w:t>Ориентиром при отборе в профильные классы может быть показатель, нижняя граница которого соответствует 55 баллам.</w:t>
      </w:r>
    </w:p>
    <w:p>
      <w:pPr>
        <w:pStyle w:val="Normal"/>
        <w:widowControl/>
        <w:bidi w:val="0"/>
        <w:ind w:start="0" w:end="0" w:hanging="0"/>
        <w:jc w:val="start"/>
        <w:rPr>
          <w:rFonts w:ascii="Montserrat;sans-serif" w:hAnsi="Montserrat;sans-serif"/>
          <w:b w:val="false"/>
          <w:i w:val="false"/>
          <w:caps w:val="false"/>
          <w:smallCaps w:val="false"/>
          <w:color w:val="333333"/>
          <w:spacing w:val="0"/>
          <w:sz w:val="1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 w:characterSet="windows-1251"/>
    <w:family w:val="swiss"/>
    <w:pitch w:val="variable"/>
  </w:font>
  <w:font w:name="Montserrat">
    <w:altName w:val="sans-serif"/>
    <w:charset w:val="cc" w:characterSet="windows-1251"/>
    <w:family w:val="auto"/>
    <w:pitch w:val="default"/>
  </w:font>
  <w:font w:name="Montserrat">
    <w:altName w:val="helvetica neue"/>
    <w:charset w:val="cc" w:characterSet="windows-125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6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0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1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2">
    <w:lvl w:ilvl="0">
      <w:start w:val="1"/>
      <w:numFmt w:val="bullet"/>
      <w:suff w:val="nothing"/>
      <w:lvlText w:val=""/>
      <w:lvlJc w:val="start"/>
      <w:pPr>
        <w:tabs>
          <w:tab w:val="num" w:pos="707"/>
        </w:tabs>
        <w:ind w:start="707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4"/>
        </w:tabs>
        <w:ind w:star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1"/>
        </w:tabs>
        <w:ind w:star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28"/>
        </w:tabs>
        <w:ind w:star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35"/>
        </w:tabs>
        <w:ind w:star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42"/>
        </w:tabs>
        <w:ind w:star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49"/>
        </w:tabs>
        <w:ind w:star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56"/>
        </w:tabs>
        <w:ind w:star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63"/>
        </w:tabs>
        <w:ind w:start="6363" w:hanging="283"/>
      </w:pPr>
      <w:rPr>
        <w:rFonts w:ascii="Symbol" w:hAnsi="Symbol" w:cs="Symbol" w:hint="default"/>
      </w:rPr>
    </w:lvl>
  </w:abstractNum>
  <w:abstractNum w:abstractNumId="13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pStyle w:val="3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Style17"/>
    <w:next w:val="Style18"/>
    <w:qFormat/>
    <w:pPr>
      <w:spacing w:before="140" w:after="120"/>
      <w:outlineLvl w:val="2"/>
    </w:pPr>
    <w:rPr>
      <w:rFonts w:ascii="Liberation Serif" w:hAnsi="Liberation Serif" w:eastAsia="NSimSun" w:cs="Lucida Sans"/>
      <w:b/>
      <w:bCs/>
      <w:sz w:val="28"/>
      <w:szCs w:val="2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"/>
    <w:qFormat/>
    <w:rPr>
      <w:rFonts w:ascii="OpenSymbol" w:hAnsi="OpenSymbol" w:eastAsia="OpenSymbol" w:cs="OpenSymbol"/>
    </w:rPr>
  </w:style>
  <w:style w:type="character" w:styleId="Style15">
    <w:name w:val="Выделение"/>
    <w:qFormat/>
    <w:rPr>
      <w:i/>
      <w:iCs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LibreOffice/7.2.6.2$Windows_X86_64 LibreOffice_project/b0ec3a565991f7569a5a7f5d24fed7f52653d754</Application>
  <AppVersion>15.0000</AppVersion>
  <Pages>3</Pages>
  <Words>791</Words>
  <Characters>4463</Characters>
  <CharactersWithSpaces>5134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2023-01-26T15:42:58Z</dcterms:modified>
  <cp:revision>1</cp:revision>
  <dc:subject/>
  <dc:title/>
</cp:coreProperties>
</file>